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E4923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Miejsce i data sporządzenia dokumentu</w:t>
      </w:r>
    </w:p>
    <w:p w14:paraId="04088A4D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2025-01-03</w:t>
      </w:r>
    </w:p>
    <w:p w14:paraId="56AE637E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Dane nadawcy</w:t>
      </w:r>
    </w:p>
    <w:p w14:paraId="7B2BC976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PIOTR STERKOWSKI</w:t>
      </w:r>
    </w:p>
    <w:p w14:paraId="71E54D4E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Dane adresata</w:t>
      </w:r>
    </w:p>
    <w:p w14:paraId="1C5D5AC4" w14:textId="77777777" w:rsidR="00EE20F0" w:rsidRDefault="00EE20F0" w:rsidP="00EE20F0">
      <w:pPr>
        <w:jc w:val="right"/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 xml:space="preserve">MINISTERSTWO CYFRYZACJI </w:t>
      </w:r>
    </w:p>
    <w:p w14:paraId="04D3A306" w14:textId="75641A99" w:rsidR="00EE20F0" w:rsidRPr="00EE20F0" w:rsidRDefault="00EE20F0" w:rsidP="00EE20F0">
      <w:pPr>
        <w:jc w:val="right"/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(00-060 WARSZAWA, WOJ. MAZOWIECKIE)</w:t>
      </w:r>
    </w:p>
    <w:p w14:paraId="609219A7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 xml:space="preserve">Wniosek o udzielenie informacji publicznej dot. nadzoru działalności platform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społęcznościowych</w:t>
      </w:r>
      <w:proofErr w:type="spellEnd"/>
    </w:p>
    <w:p w14:paraId="5FEF0D42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 xml:space="preserve">Na podstawie ustawy z dnia 6 września 2001 r. o dostępie do informacji publicznej (Dz. U. Nr 112, poz. 1198 z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E20F0">
        <w:rPr>
          <w:rFonts w:ascii="Times New Roman" w:hAnsi="Times New Roman" w:cs="Times New Roman"/>
          <w:sz w:val="20"/>
          <w:szCs w:val="20"/>
        </w:rPr>
        <w:t xml:space="preserve">. zm.), zwracam się z wnioskiem o udzielenie informacji dotyczącej nadzoru nad funkcjonowaniem platform społecznościowych, takich jak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TikTok</w:t>
      </w:r>
      <w:proofErr w:type="spellEnd"/>
      <w:r w:rsidRPr="00EE20F0">
        <w:rPr>
          <w:rFonts w:ascii="Times New Roman" w:hAnsi="Times New Roman" w:cs="Times New Roman"/>
          <w:sz w:val="20"/>
          <w:szCs w:val="20"/>
        </w:rPr>
        <w:t>, Facebook, Instagram oraz ochrony wolności słowa użytkowników.</w:t>
      </w:r>
    </w:p>
    <w:p w14:paraId="47AC74B6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</w:p>
    <w:p w14:paraId="56E36949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Proszę o odpowiedź na poniższe pytania:</w:t>
      </w:r>
    </w:p>
    <w:p w14:paraId="6DA27B8B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1. W jaki sposób Ministerstwo Cyfryzacji nadzoruje działalność platform społecznościowych?</w:t>
      </w:r>
    </w:p>
    <w:p w14:paraId="0D6A63A2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2. Jakie działania podejmuje Ministerstwo w celu ochrony wolności słowa polskich użytkowników na tych platformach, zwłaszcza w przypadkach usuwania treści?</w:t>
      </w:r>
    </w:p>
    <w:p w14:paraId="457CF320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 xml:space="preserve">3. Czy Ministerstwo stosuje w praktyce międzynarodowe wytyczne, takie jak przesłany dokument „Draft 2.0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Pr="00EE20F0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regulating</w:t>
      </w:r>
      <w:proofErr w:type="spellEnd"/>
      <w:r w:rsidRPr="00EE20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EE20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20F0">
        <w:rPr>
          <w:rFonts w:ascii="Times New Roman" w:hAnsi="Times New Roman" w:cs="Times New Roman"/>
          <w:sz w:val="20"/>
          <w:szCs w:val="20"/>
        </w:rPr>
        <w:t>platforms</w:t>
      </w:r>
      <w:proofErr w:type="spellEnd"/>
      <w:r w:rsidRPr="00EE20F0">
        <w:rPr>
          <w:rFonts w:ascii="Times New Roman" w:hAnsi="Times New Roman" w:cs="Times New Roman"/>
          <w:sz w:val="20"/>
          <w:szCs w:val="20"/>
        </w:rPr>
        <w:t>”? (załącznik) Jeśli tak, w jaki sposób?</w:t>
      </w:r>
    </w:p>
    <w:p w14:paraId="6587F215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4. Czy Ministerstwo planuje wprowadzenie krajowych regulacji dla platform społecznościowych, mających na celu zapewnienie przejrzystości ich działań oraz ochronę praw użytkowników?</w:t>
      </w:r>
    </w:p>
    <w:p w14:paraId="2B5EF934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5. Czy istnieje mechanizm współpracy Ministerstwa z platformami społecznościowymi w zakresie zgłaszania nieprawidłowości i egzekwowania przepisów dotyczących ochrony użytkowników?</w:t>
      </w:r>
    </w:p>
    <w:p w14:paraId="758B171B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Zgodnie z art. 13 ust. 1 ustawy o dostępie do informacji publicznej, proszę o udzielenie odpowiedzi w terminie 14 dni od dnia złożenia niniejszego wniosku.</w:t>
      </w:r>
    </w:p>
    <w:p w14:paraId="74025121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</w:p>
    <w:p w14:paraId="17EF559A" w14:textId="77777777" w:rsidR="00EE20F0" w:rsidRPr="00EE20F0" w:rsidRDefault="00EE20F0" w:rsidP="00EE20F0">
      <w:pPr>
        <w:jc w:val="right"/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Z poważaniem,</w:t>
      </w:r>
    </w:p>
    <w:p w14:paraId="53B3BD1A" w14:textId="77777777" w:rsidR="00EE20F0" w:rsidRDefault="00EE20F0" w:rsidP="00EE20F0">
      <w:pPr>
        <w:jc w:val="right"/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Piotr Sterkowski</w:t>
      </w:r>
    </w:p>
    <w:p w14:paraId="12657005" w14:textId="77777777" w:rsid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</w:p>
    <w:p w14:paraId="53A10312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</w:p>
    <w:p w14:paraId="316A6537" w14:textId="77777777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</w:rPr>
      </w:pPr>
      <w:r w:rsidRPr="00EE20F0">
        <w:rPr>
          <w:rFonts w:ascii="Times New Roman" w:hAnsi="Times New Roman" w:cs="Times New Roman"/>
          <w:sz w:val="20"/>
          <w:szCs w:val="20"/>
        </w:rPr>
        <w:t>Załączniki:</w:t>
      </w:r>
    </w:p>
    <w:p w14:paraId="06DB1207" w14:textId="59B9AF7E" w:rsidR="00EE20F0" w:rsidRPr="00EE20F0" w:rsidRDefault="00EE20F0" w:rsidP="00EE20F0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E20F0">
        <w:rPr>
          <w:rFonts w:ascii="Times New Roman" w:hAnsi="Times New Roman" w:cs="Times New Roman"/>
          <w:sz w:val="20"/>
          <w:szCs w:val="20"/>
          <w:lang w:val="en-GB"/>
        </w:rPr>
        <w:t>Draft-2.0-Guidelines-for-regulating-digital-platforms.pdf</w:t>
      </w:r>
    </w:p>
    <w:sectPr w:rsidR="00EE20F0" w:rsidRPr="00EE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F0"/>
    <w:rsid w:val="0003228C"/>
    <w:rsid w:val="00E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4CD"/>
  <w15:chartTrackingRefBased/>
  <w15:docId w15:val="{C1BE3495-32D1-4BCE-B883-6848A5E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0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0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0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0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0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0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0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0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0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0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2025-01-03T08:48:00Z</dcterms:created>
  <dcterms:modified xsi:type="dcterms:W3CDTF">2025-01-03T08:50:00Z</dcterms:modified>
</cp:coreProperties>
</file>