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1834" w14:textId="3B4F865A" w:rsidR="00F64ABF" w:rsidRPr="00F64ABF" w:rsidRDefault="00F64ABF" w:rsidP="00F64ABF">
      <w:pPr>
        <w:jc w:val="right"/>
        <w:rPr>
          <w:rFonts w:ascii="Times New Roman" w:hAnsi="Times New Roman" w:cs="Times New Roman"/>
          <w:sz w:val="20"/>
          <w:szCs w:val="20"/>
        </w:rPr>
      </w:pPr>
      <w:r w:rsidRPr="00F64ABF">
        <w:rPr>
          <w:rFonts w:ascii="Times New Roman" w:hAnsi="Times New Roman" w:cs="Times New Roman"/>
          <w:sz w:val="20"/>
          <w:szCs w:val="20"/>
        </w:rPr>
        <w:t>21 lipca 2025 r. Warszawa</w:t>
      </w:r>
    </w:p>
    <w:p w14:paraId="1FFAC0F7" w14:textId="77777777" w:rsidR="00F64ABF" w:rsidRDefault="00F64ABF" w:rsidP="00F64ABF">
      <w:pPr>
        <w:rPr>
          <w:rFonts w:ascii="Times New Roman" w:hAnsi="Times New Roman" w:cs="Times New Roman"/>
          <w:b/>
          <w:bCs/>
        </w:rPr>
      </w:pPr>
    </w:p>
    <w:p w14:paraId="12821A70" w14:textId="7C994BB8" w:rsidR="00902B3C" w:rsidRPr="00F64ABF" w:rsidRDefault="00902B3C" w:rsidP="00F64ABF">
      <w:pPr>
        <w:rPr>
          <w:rFonts w:ascii="Times New Roman" w:hAnsi="Times New Roman" w:cs="Times New Roman"/>
          <w:b/>
          <w:bCs/>
        </w:rPr>
      </w:pPr>
      <w:r w:rsidRPr="00F64ABF">
        <w:rPr>
          <w:rFonts w:ascii="Times New Roman" w:hAnsi="Times New Roman" w:cs="Times New Roman"/>
          <w:b/>
          <w:bCs/>
        </w:rPr>
        <w:t>Piotr Sterkowski</w:t>
      </w:r>
    </w:p>
    <w:p w14:paraId="12B2E19A" w14:textId="77777777" w:rsidR="00902B3C" w:rsidRDefault="00902B3C" w:rsidP="00902B3C">
      <w:pPr>
        <w:jc w:val="right"/>
        <w:rPr>
          <w:rFonts w:ascii="Times New Roman" w:hAnsi="Times New Roman" w:cs="Times New Roman"/>
        </w:rPr>
      </w:pPr>
    </w:p>
    <w:p w14:paraId="0F8A8174" w14:textId="77777777" w:rsidR="00F64ABF" w:rsidRPr="00902B3C" w:rsidRDefault="00F64ABF" w:rsidP="00902B3C">
      <w:pPr>
        <w:jc w:val="right"/>
        <w:rPr>
          <w:rFonts w:ascii="Times New Roman" w:hAnsi="Times New Roman" w:cs="Times New Roman"/>
        </w:rPr>
      </w:pPr>
    </w:p>
    <w:p w14:paraId="6327C110" w14:textId="3FE42077" w:rsidR="00902B3C" w:rsidRPr="00F64ABF" w:rsidRDefault="00902B3C" w:rsidP="00902B3C">
      <w:pPr>
        <w:jc w:val="right"/>
        <w:rPr>
          <w:rFonts w:ascii="Times New Roman" w:hAnsi="Times New Roman" w:cs="Times New Roman"/>
          <w:b/>
          <w:bCs/>
        </w:rPr>
      </w:pPr>
      <w:r w:rsidRPr="00F64ABF">
        <w:rPr>
          <w:rFonts w:ascii="Times New Roman" w:hAnsi="Times New Roman" w:cs="Times New Roman"/>
          <w:b/>
          <w:bCs/>
        </w:rPr>
        <w:t>Bochenek Rafał</w:t>
      </w:r>
    </w:p>
    <w:p w14:paraId="7B0E5EA3" w14:textId="7B7EACC0" w:rsidR="00902B3C" w:rsidRPr="00F64ABF" w:rsidRDefault="00902B3C" w:rsidP="00902B3C">
      <w:pPr>
        <w:jc w:val="right"/>
        <w:rPr>
          <w:rFonts w:ascii="Times New Roman" w:hAnsi="Times New Roman" w:cs="Times New Roman"/>
          <w:b/>
          <w:bCs/>
        </w:rPr>
      </w:pPr>
      <w:r w:rsidRPr="00F64ABF">
        <w:rPr>
          <w:rFonts w:ascii="Times New Roman" w:hAnsi="Times New Roman" w:cs="Times New Roman"/>
          <w:b/>
          <w:bCs/>
        </w:rPr>
        <w:t>Przewodniczący Komisji do Spraw Petycji (PET)</w:t>
      </w:r>
    </w:p>
    <w:p w14:paraId="4C559005" w14:textId="77777777" w:rsidR="00902B3C" w:rsidRPr="00902B3C" w:rsidRDefault="00902B3C" w:rsidP="00902B3C">
      <w:pPr>
        <w:rPr>
          <w:rFonts w:ascii="Times New Roman" w:hAnsi="Times New Roman" w:cs="Times New Roman"/>
        </w:rPr>
      </w:pPr>
    </w:p>
    <w:p w14:paraId="591A7EBD" w14:textId="77777777" w:rsidR="00902B3C" w:rsidRDefault="00902B3C" w:rsidP="00902B3C">
      <w:pPr>
        <w:jc w:val="right"/>
        <w:rPr>
          <w:rFonts w:ascii="Times New Roman" w:hAnsi="Times New Roman" w:cs="Times New Roman"/>
        </w:rPr>
      </w:pPr>
    </w:p>
    <w:p w14:paraId="198B2C09" w14:textId="77777777" w:rsidR="00F64ABF" w:rsidRDefault="00F64ABF" w:rsidP="00902B3C">
      <w:pPr>
        <w:jc w:val="right"/>
        <w:rPr>
          <w:rFonts w:ascii="Times New Roman" w:hAnsi="Times New Roman" w:cs="Times New Roman"/>
        </w:rPr>
      </w:pPr>
    </w:p>
    <w:p w14:paraId="2B736385" w14:textId="77777777" w:rsidR="00F64ABF" w:rsidRDefault="00F64ABF" w:rsidP="00902B3C">
      <w:pPr>
        <w:jc w:val="right"/>
        <w:rPr>
          <w:rFonts w:ascii="Times New Roman" w:hAnsi="Times New Roman" w:cs="Times New Roman"/>
        </w:rPr>
      </w:pPr>
    </w:p>
    <w:p w14:paraId="4F4E86E0" w14:textId="77777777" w:rsidR="00F64ABF" w:rsidRPr="00902B3C" w:rsidRDefault="00F64ABF" w:rsidP="00902B3C">
      <w:pPr>
        <w:jc w:val="right"/>
        <w:rPr>
          <w:rFonts w:ascii="Times New Roman" w:hAnsi="Times New Roman" w:cs="Times New Roman"/>
        </w:rPr>
      </w:pPr>
    </w:p>
    <w:p w14:paraId="663BBEA6" w14:textId="6F8884E1" w:rsidR="00902B3C" w:rsidRPr="00902B3C" w:rsidRDefault="00902B3C" w:rsidP="00902B3C">
      <w:pPr>
        <w:jc w:val="center"/>
        <w:rPr>
          <w:rFonts w:ascii="Times New Roman" w:hAnsi="Times New Roman" w:cs="Times New Roman"/>
          <w:b/>
          <w:bCs/>
        </w:rPr>
      </w:pPr>
      <w:r w:rsidRPr="00902B3C">
        <w:rPr>
          <w:rFonts w:ascii="Times New Roman" w:hAnsi="Times New Roman" w:cs="Times New Roman"/>
          <w:b/>
          <w:bCs/>
        </w:rPr>
        <w:t>Petycja do Sejmowe Komisji do Sprawy Petycji (PET)</w:t>
      </w:r>
    </w:p>
    <w:p w14:paraId="7D2B5E3F" w14:textId="5B16E518" w:rsidR="00902B3C" w:rsidRDefault="00902B3C" w:rsidP="00902B3C">
      <w:pPr>
        <w:jc w:val="center"/>
        <w:rPr>
          <w:rFonts w:ascii="Times New Roman" w:hAnsi="Times New Roman" w:cs="Times New Roman"/>
        </w:rPr>
      </w:pPr>
    </w:p>
    <w:p w14:paraId="76BB0B83" w14:textId="77777777" w:rsidR="00F64ABF" w:rsidRPr="00902B3C" w:rsidRDefault="00F64ABF" w:rsidP="00902B3C">
      <w:pPr>
        <w:jc w:val="center"/>
        <w:rPr>
          <w:rFonts w:ascii="Times New Roman" w:hAnsi="Times New Roman" w:cs="Times New Roman"/>
        </w:rPr>
      </w:pPr>
    </w:p>
    <w:p w14:paraId="3225B97C" w14:textId="71EA13B8" w:rsidR="00902B3C" w:rsidRDefault="00902B3C" w:rsidP="00902B3C">
      <w:pPr>
        <w:rPr>
          <w:rFonts w:ascii="Times New Roman" w:hAnsi="Times New Roman" w:cs="Times New Roman"/>
          <w:b/>
          <w:bCs/>
          <w:i/>
          <w:iCs/>
        </w:rPr>
      </w:pPr>
      <w:r w:rsidRPr="00F64ABF">
        <w:rPr>
          <w:rFonts w:ascii="Times New Roman" w:hAnsi="Times New Roman" w:cs="Times New Roman"/>
          <w:b/>
          <w:bCs/>
          <w:i/>
          <w:iCs/>
        </w:rPr>
        <w:t>Szanowny Panie Przewodniczący,</w:t>
      </w:r>
    </w:p>
    <w:p w14:paraId="63E3580E" w14:textId="77777777" w:rsidR="00F64ABF" w:rsidRDefault="00F64ABF" w:rsidP="00902B3C">
      <w:pPr>
        <w:rPr>
          <w:rFonts w:ascii="Times New Roman" w:hAnsi="Times New Roman" w:cs="Times New Roman"/>
          <w:b/>
          <w:bCs/>
          <w:i/>
          <w:iCs/>
        </w:rPr>
      </w:pPr>
    </w:p>
    <w:p w14:paraId="57E657AE" w14:textId="77777777" w:rsidR="00F64ABF" w:rsidRPr="00F64ABF" w:rsidRDefault="00F64ABF" w:rsidP="00902B3C">
      <w:pPr>
        <w:rPr>
          <w:rFonts w:ascii="Times New Roman" w:hAnsi="Times New Roman" w:cs="Times New Roman"/>
          <w:b/>
          <w:bCs/>
          <w:i/>
          <w:iCs/>
        </w:rPr>
      </w:pPr>
    </w:p>
    <w:p w14:paraId="5D731551" w14:textId="77777777" w:rsidR="00902B3C" w:rsidRPr="00F64ABF" w:rsidRDefault="00902B3C" w:rsidP="00902B3C">
      <w:pPr>
        <w:rPr>
          <w:rFonts w:ascii="Times New Roman" w:hAnsi="Times New Roman" w:cs="Times New Roman"/>
          <w:sz w:val="20"/>
          <w:szCs w:val="20"/>
        </w:rPr>
      </w:pPr>
      <w:r w:rsidRPr="00F64ABF">
        <w:rPr>
          <w:rFonts w:ascii="Times New Roman" w:hAnsi="Times New Roman" w:cs="Times New Roman"/>
          <w:sz w:val="20"/>
          <w:szCs w:val="20"/>
        </w:rPr>
        <w:t>Na podstawie art. 63 Konstytucji Rzeczypospolitej Polskiej oraz ustawy z dnia 11 lipca 2014 r. o petycjach, zwracam się z wnioskiem do Sejmu RP o podjęcie inicjatywy ustawodawczej zmierzającej do:</w:t>
      </w:r>
    </w:p>
    <w:p w14:paraId="2E1334A5" w14:textId="77777777" w:rsidR="00902B3C" w:rsidRPr="00F64ABF" w:rsidRDefault="00902B3C" w:rsidP="00902B3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64ABF">
        <w:rPr>
          <w:rFonts w:ascii="Times New Roman" w:hAnsi="Times New Roman" w:cs="Times New Roman"/>
          <w:sz w:val="20"/>
          <w:szCs w:val="20"/>
        </w:rPr>
        <w:t xml:space="preserve">ograniczenia możliwości realizowania zadań publicznych za pośrednictwem funduszy i instytucji niepodlegających rygorom ustawy o finansach publicznych (w szczególności </w:t>
      </w:r>
      <w:r w:rsidRPr="00F64ABF">
        <w:rPr>
          <w:rFonts w:ascii="Times New Roman" w:hAnsi="Times New Roman" w:cs="Times New Roman"/>
          <w:b/>
          <w:bCs/>
          <w:sz w:val="20"/>
          <w:szCs w:val="20"/>
        </w:rPr>
        <w:t>Banku Gospodarstwa Krajowego</w:t>
      </w:r>
      <w:r w:rsidRPr="00F64ABF">
        <w:rPr>
          <w:rFonts w:ascii="Times New Roman" w:hAnsi="Times New Roman" w:cs="Times New Roman"/>
          <w:sz w:val="20"/>
          <w:szCs w:val="20"/>
        </w:rPr>
        <w:t xml:space="preserve"> i powiązanych funduszy celowych),</w:t>
      </w:r>
    </w:p>
    <w:p w14:paraId="3237C409" w14:textId="77777777" w:rsidR="00902B3C" w:rsidRPr="00F64ABF" w:rsidRDefault="00902B3C" w:rsidP="00902B3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64ABF">
        <w:rPr>
          <w:rFonts w:ascii="Times New Roman" w:hAnsi="Times New Roman" w:cs="Times New Roman"/>
          <w:sz w:val="20"/>
          <w:szCs w:val="20"/>
        </w:rPr>
        <w:t>przywrócenia centralnej i transparentnej roli budżetu państwa jako głównego planu finansowego państwa,</w:t>
      </w:r>
    </w:p>
    <w:p w14:paraId="5FC9F488" w14:textId="77777777" w:rsidR="00902B3C" w:rsidRPr="00F64ABF" w:rsidRDefault="00902B3C" w:rsidP="00902B3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64ABF">
        <w:rPr>
          <w:rFonts w:ascii="Times New Roman" w:hAnsi="Times New Roman" w:cs="Times New Roman"/>
          <w:sz w:val="20"/>
          <w:szCs w:val="20"/>
        </w:rPr>
        <w:t>wprowadzenia skutecznych mechanizmów raportowania wszystkich operacji finansowych mających wpływ na poziom państwowego długu publicznego,</w:t>
      </w:r>
    </w:p>
    <w:p w14:paraId="43BB563A" w14:textId="77777777" w:rsidR="00902B3C" w:rsidRPr="00F64ABF" w:rsidRDefault="00902B3C" w:rsidP="00902B3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64ABF">
        <w:rPr>
          <w:rFonts w:ascii="Times New Roman" w:hAnsi="Times New Roman" w:cs="Times New Roman"/>
          <w:sz w:val="20"/>
          <w:szCs w:val="20"/>
        </w:rPr>
        <w:t>oraz zapewnienia realnej parlamentarnej i społecznej kontroli nad gospodarką finansową państwa.</w:t>
      </w:r>
    </w:p>
    <w:p w14:paraId="7B925346" w14:textId="77777777" w:rsidR="00F64ABF" w:rsidRDefault="00F64ABF" w:rsidP="00F64ABF">
      <w:pPr>
        <w:rPr>
          <w:rFonts w:ascii="Times New Roman" w:hAnsi="Times New Roman" w:cs="Times New Roman"/>
        </w:rPr>
      </w:pPr>
    </w:p>
    <w:p w14:paraId="5A93BE1F" w14:textId="77777777" w:rsidR="00F64ABF" w:rsidRPr="00F64ABF" w:rsidRDefault="00F64ABF" w:rsidP="00F64ABF">
      <w:pPr>
        <w:rPr>
          <w:rFonts w:ascii="Times New Roman" w:hAnsi="Times New Roman" w:cs="Times New Roman"/>
        </w:rPr>
      </w:pPr>
    </w:p>
    <w:p w14:paraId="76FE5BBF" w14:textId="77777777" w:rsidR="00902B3C" w:rsidRDefault="00902B3C" w:rsidP="00902B3C">
      <w:pPr>
        <w:rPr>
          <w:rFonts w:ascii="Times New Roman" w:hAnsi="Times New Roman" w:cs="Times New Roman"/>
        </w:rPr>
      </w:pPr>
    </w:p>
    <w:p w14:paraId="3CE8D034" w14:textId="77777777" w:rsidR="00F64ABF" w:rsidRDefault="00F64ABF" w:rsidP="00902B3C">
      <w:pPr>
        <w:rPr>
          <w:rFonts w:ascii="Times New Roman" w:hAnsi="Times New Roman" w:cs="Times New Roman"/>
        </w:rPr>
      </w:pPr>
    </w:p>
    <w:p w14:paraId="3ECCD620" w14:textId="77777777" w:rsidR="00902B3C" w:rsidRDefault="00902B3C" w:rsidP="00902B3C">
      <w:pPr>
        <w:rPr>
          <w:rFonts w:ascii="Times New Roman" w:hAnsi="Times New Roman" w:cs="Times New Roman"/>
        </w:rPr>
      </w:pPr>
    </w:p>
    <w:p w14:paraId="203D0EB2" w14:textId="77777777" w:rsidR="00F64ABF" w:rsidRPr="00902B3C" w:rsidRDefault="00F64ABF" w:rsidP="00902B3C">
      <w:pPr>
        <w:rPr>
          <w:rFonts w:ascii="Times New Roman" w:hAnsi="Times New Roman" w:cs="Times New Roman"/>
        </w:rPr>
      </w:pPr>
    </w:p>
    <w:p w14:paraId="6D855319" w14:textId="39E6D20B" w:rsidR="00902B3C" w:rsidRPr="00F64ABF" w:rsidRDefault="00902B3C" w:rsidP="00F64A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4ABF">
        <w:rPr>
          <w:rFonts w:ascii="Times New Roman" w:hAnsi="Times New Roman" w:cs="Times New Roman"/>
          <w:b/>
          <w:bCs/>
          <w:sz w:val="28"/>
          <w:szCs w:val="28"/>
        </w:rPr>
        <w:t>Uzasadnienie</w:t>
      </w:r>
    </w:p>
    <w:p w14:paraId="03F06F34" w14:textId="77777777" w:rsidR="00F64ABF" w:rsidRPr="00902B3C" w:rsidRDefault="00F64ABF" w:rsidP="00902B3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3C6D32F" w14:textId="2757C74B" w:rsidR="00902B3C" w:rsidRPr="00F64ABF" w:rsidRDefault="00902B3C" w:rsidP="00902B3C">
      <w:pPr>
        <w:rPr>
          <w:rFonts w:ascii="Times New Roman" w:hAnsi="Times New Roman" w:cs="Times New Roman"/>
          <w:b/>
          <w:bCs/>
        </w:rPr>
      </w:pPr>
      <w:r w:rsidRPr="00F64ABF">
        <w:rPr>
          <w:rFonts w:ascii="Times New Roman" w:hAnsi="Times New Roman" w:cs="Times New Roman"/>
          <w:b/>
          <w:bCs/>
        </w:rPr>
        <w:t>Trwała nieprzejrzystość finansów publicznych</w:t>
      </w:r>
    </w:p>
    <w:p w14:paraId="52A6FDCD" w14:textId="6B6388A6" w:rsidR="00EB21E0" w:rsidRPr="00902B3C" w:rsidRDefault="00902B3C" w:rsidP="00902B3C">
      <w:pPr>
        <w:rPr>
          <w:rFonts w:ascii="Times New Roman" w:hAnsi="Times New Roman" w:cs="Times New Roman"/>
          <w:sz w:val="20"/>
          <w:szCs w:val="20"/>
        </w:rPr>
      </w:pPr>
      <w:r w:rsidRPr="00902B3C">
        <w:rPr>
          <w:rFonts w:ascii="Times New Roman" w:hAnsi="Times New Roman" w:cs="Times New Roman"/>
          <w:sz w:val="20"/>
          <w:szCs w:val="20"/>
        </w:rPr>
        <w:t>Najwyższa Izba Kontroli w dorocznym raporcie z wykonania budżetu państwa i analizy polityki pieniężnej za 2024 r. jednoznacznie stwierdziła, że ustawa budżetowa nie obejmuje wszystkich istotnych operacji finansowych mających wpływ na dług publiczny. Z roku na rok rośnie skala wydatkowania środków publicznych poza ustawą budżetową – w 2024 r. ponad 135 mld zł wydano przez fundusze obsługiwane przez Bank Gospodarstwa Krajowego (BGK), co odpowiada 16,2% wydatków budżetu państwa i 3,7% PKB. Takie środki są poza regularną, bieżącą kontrolą parlamentarną.</w:t>
      </w:r>
    </w:p>
    <w:p w14:paraId="53BE286E" w14:textId="7AF26D37" w:rsidR="00902B3C" w:rsidRPr="00F64ABF" w:rsidRDefault="00902B3C" w:rsidP="00902B3C">
      <w:pPr>
        <w:rPr>
          <w:rFonts w:ascii="Times New Roman" w:hAnsi="Times New Roman" w:cs="Times New Roman"/>
          <w:b/>
          <w:bCs/>
        </w:rPr>
      </w:pPr>
      <w:r w:rsidRPr="00F64ABF">
        <w:rPr>
          <w:rFonts w:ascii="Times New Roman" w:hAnsi="Times New Roman" w:cs="Times New Roman"/>
          <w:b/>
          <w:bCs/>
        </w:rPr>
        <w:t>Mechanizmy zwiększające podatność na nadużycia i korupcję</w:t>
      </w:r>
    </w:p>
    <w:p w14:paraId="4121DD33" w14:textId="77777777" w:rsidR="00902B3C" w:rsidRPr="00902B3C" w:rsidRDefault="00902B3C" w:rsidP="00902B3C">
      <w:pPr>
        <w:rPr>
          <w:rFonts w:ascii="Times New Roman" w:hAnsi="Times New Roman" w:cs="Times New Roman"/>
          <w:sz w:val="20"/>
          <w:szCs w:val="20"/>
        </w:rPr>
      </w:pPr>
      <w:r w:rsidRPr="00902B3C">
        <w:rPr>
          <w:rFonts w:ascii="Times New Roman" w:hAnsi="Times New Roman" w:cs="Times New Roman"/>
          <w:sz w:val="20"/>
          <w:szCs w:val="20"/>
        </w:rPr>
        <w:t>Władze państwa od lat korzystają z finansowania wybranych zadań publicznych poprzez:</w:t>
      </w:r>
    </w:p>
    <w:p w14:paraId="04EBBCB6" w14:textId="77777777" w:rsidR="00902B3C" w:rsidRPr="00902B3C" w:rsidRDefault="00902B3C" w:rsidP="00902B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02B3C">
        <w:rPr>
          <w:rFonts w:ascii="Times New Roman" w:hAnsi="Times New Roman" w:cs="Times New Roman"/>
          <w:sz w:val="20"/>
          <w:szCs w:val="20"/>
        </w:rPr>
        <w:t>fundusze BGK nieobjęte pełnymi rygorami ustawy o finansach publicznych,</w:t>
      </w:r>
    </w:p>
    <w:p w14:paraId="1051231D" w14:textId="77777777" w:rsidR="00902B3C" w:rsidRPr="00902B3C" w:rsidRDefault="00902B3C" w:rsidP="00902B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02B3C">
        <w:rPr>
          <w:rFonts w:ascii="Times New Roman" w:hAnsi="Times New Roman" w:cs="Times New Roman"/>
          <w:sz w:val="20"/>
          <w:szCs w:val="20"/>
        </w:rPr>
        <w:t>przekazywanie wybranym podmiotom skarbowych papierów wartościowych w miejsce dotacji budżetowych – w 2024 roku wartość przekazanych obligacji wyniosła 24 mld zł.</w:t>
      </w:r>
    </w:p>
    <w:p w14:paraId="4B334007" w14:textId="77777777" w:rsidR="00902B3C" w:rsidRPr="00902B3C" w:rsidRDefault="00902B3C" w:rsidP="00902B3C">
      <w:pPr>
        <w:rPr>
          <w:rFonts w:ascii="Times New Roman" w:hAnsi="Times New Roman" w:cs="Times New Roman"/>
          <w:sz w:val="20"/>
          <w:szCs w:val="20"/>
        </w:rPr>
      </w:pPr>
      <w:r w:rsidRPr="00902B3C">
        <w:rPr>
          <w:rFonts w:ascii="Times New Roman" w:hAnsi="Times New Roman" w:cs="Times New Roman"/>
          <w:sz w:val="20"/>
          <w:szCs w:val="20"/>
        </w:rPr>
        <w:t xml:space="preserve">Zdaniem NIK, </w:t>
      </w:r>
      <w:r w:rsidRPr="00902B3C">
        <w:rPr>
          <w:rFonts w:ascii="Times New Roman" w:hAnsi="Times New Roman" w:cs="Times New Roman"/>
          <w:b/>
          <w:bCs/>
          <w:sz w:val="20"/>
          <w:szCs w:val="20"/>
        </w:rPr>
        <w:t>takie mechanizmy prowadzą do ograniczenia przejrzystości, nadzoru, realnej kontroli społecznej oraz zwiększają ryzyko nadużyć i powstawania ukrytych procedur korupcyjnych i przestępczych</w:t>
      </w:r>
      <w:r w:rsidRPr="00902B3C">
        <w:rPr>
          <w:rFonts w:ascii="Times New Roman" w:hAnsi="Times New Roman" w:cs="Times New Roman"/>
          <w:sz w:val="20"/>
          <w:szCs w:val="20"/>
        </w:rPr>
        <w:t>.</w:t>
      </w:r>
    </w:p>
    <w:p w14:paraId="23DA0BF8" w14:textId="6F1D5B5E" w:rsidR="00902B3C" w:rsidRDefault="00902B3C" w:rsidP="00902B3C">
      <w:pPr>
        <w:rPr>
          <w:rFonts w:ascii="Times New Roman" w:hAnsi="Times New Roman" w:cs="Times New Roman"/>
          <w:sz w:val="20"/>
          <w:szCs w:val="20"/>
        </w:rPr>
      </w:pPr>
      <w:r w:rsidRPr="00902B3C">
        <w:rPr>
          <w:rFonts w:ascii="Times New Roman" w:hAnsi="Times New Roman" w:cs="Times New Roman"/>
          <w:sz w:val="20"/>
          <w:szCs w:val="20"/>
        </w:rPr>
        <w:t>Głównym problemem jest brak przejrzystości: obywatele, media, a nawet posłowie nie mają pełnej wiedzy o tym, jak i na co realnie wydawane są znaczne środki publiczne. Omijanie ustawy budżetowej umożliwia dyskrecjonalne rozdysponowywanie środków, często bez jasnych, publicznych kryteriów, co sprzyja niecelowym wydatkom, marnotrawstwu i nadużyciom.</w:t>
      </w:r>
    </w:p>
    <w:p w14:paraId="3C2E12DF" w14:textId="54471637" w:rsidR="00902B3C" w:rsidRPr="00902B3C" w:rsidRDefault="00902B3C" w:rsidP="00902B3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02B3C">
        <w:rPr>
          <w:rFonts w:ascii="Times New Roman" w:hAnsi="Times New Roman" w:cs="Times New Roman"/>
          <w:sz w:val="20"/>
          <w:szCs w:val="20"/>
        </w:rPr>
        <w:t>NIK wielokrotnie przywoływała finansowanie funduszy covidowych, wojskowych, inwestycyjnych oraz socjalnych właśnie poza budżetem – bez odpowiedniego trybu wydatkowania, kontroli i jasnych kryteriów.</w:t>
      </w:r>
    </w:p>
    <w:p w14:paraId="4E96BE84" w14:textId="77777777" w:rsidR="00902B3C" w:rsidRDefault="00902B3C" w:rsidP="00902B3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02B3C">
        <w:rPr>
          <w:rFonts w:ascii="Times New Roman" w:hAnsi="Times New Roman" w:cs="Times New Roman"/>
          <w:sz w:val="20"/>
          <w:szCs w:val="20"/>
        </w:rPr>
        <w:t>Zwrócono uwagę na przekazywanie państwowym i prywatnym podmiotom obligacji czy środków z rezerw ogólnych i celowych poza debatą sejmową, bez pełnej informacji o beneficjentach i zasadach dystrybucji środków.</w:t>
      </w:r>
    </w:p>
    <w:p w14:paraId="3EB65363" w14:textId="77777777" w:rsidR="00902B3C" w:rsidRPr="00902B3C" w:rsidRDefault="00902B3C" w:rsidP="00902B3C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0FA3BBE0" w14:textId="678F1B9F" w:rsidR="00902B3C" w:rsidRPr="00F64ABF" w:rsidRDefault="00902B3C" w:rsidP="00902B3C">
      <w:pPr>
        <w:rPr>
          <w:rFonts w:ascii="Times New Roman" w:hAnsi="Times New Roman" w:cs="Times New Roman"/>
          <w:b/>
          <w:bCs/>
        </w:rPr>
      </w:pPr>
      <w:r w:rsidRPr="00F64ABF">
        <w:rPr>
          <w:rFonts w:ascii="Times New Roman" w:hAnsi="Times New Roman" w:cs="Times New Roman"/>
          <w:b/>
          <w:bCs/>
        </w:rPr>
        <w:t>Skutki dla interesu publicznego</w:t>
      </w:r>
    </w:p>
    <w:p w14:paraId="176B49A8" w14:textId="77777777" w:rsidR="00902B3C" w:rsidRPr="00902B3C" w:rsidRDefault="00902B3C" w:rsidP="00902B3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F64ABF">
        <w:rPr>
          <w:rFonts w:ascii="Times New Roman" w:hAnsi="Times New Roman" w:cs="Times New Roman"/>
          <w:b/>
          <w:bCs/>
          <w:sz w:val="20"/>
          <w:szCs w:val="20"/>
        </w:rPr>
        <w:t>Rosnący dług publiczny:</w:t>
      </w:r>
      <w:r w:rsidRPr="00902B3C">
        <w:rPr>
          <w:rFonts w:ascii="Times New Roman" w:hAnsi="Times New Roman" w:cs="Times New Roman"/>
          <w:sz w:val="20"/>
          <w:szCs w:val="20"/>
        </w:rPr>
        <w:t xml:space="preserve"> Działania te przekładają się na dynamiczny wzrost państwowego długu publicznego, zarówno według definicji krajowej (1,6 bln zł na koniec 2024 r.), jak i unijnej (2,01 bln zł) – różnica między sposobami liczenia wynosi już przeszło 400 mld zł.</w:t>
      </w:r>
    </w:p>
    <w:p w14:paraId="2415CE36" w14:textId="77777777" w:rsidR="00902B3C" w:rsidRDefault="00902B3C" w:rsidP="00902B3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F64ABF">
        <w:rPr>
          <w:rFonts w:ascii="Times New Roman" w:hAnsi="Times New Roman" w:cs="Times New Roman"/>
          <w:b/>
          <w:bCs/>
          <w:sz w:val="20"/>
          <w:szCs w:val="20"/>
        </w:rPr>
        <w:t>Wyższe koszty obsługi długu:</w:t>
      </w:r>
      <w:r w:rsidRPr="00902B3C">
        <w:rPr>
          <w:rFonts w:ascii="Times New Roman" w:hAnsi="Times New Roman" w:cs="Times New Roman"/>
          <w:sz w:val="20"/>
          <w:szCs w:val="20"/>
        </w:rPr>
        <w:t xml:space="preserve"> Finansowanie zadań poza budżetem, zwłaszcza emisją obligacji BGK i PFR S.A., generuje wyższe koszty obsługi zadłużenia niż finansowanie tych zadań bezpośrednio z budżetu państwa. Łączne koszty obsługi takich obligacji do 2054 r. mają być aż o 19,4 mld zł wyższe niż w przypadku klasycznego długu publicznego.</w:t>
      </w:r>
    </w:p>
    <w:p w14:paraId="41CB2A0D" w14:textId="647E26B6" w:rsidR="00902B3C" w:rsidRDefault="00902B3C" w:rsidP="00902B3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F64ABF">
        <w:rPr>
          <w:rFonts w:ascii="Times New Roman" w:hAnsi="Times New Roman" w:cs="Times New Roman"/>
          <w:b/>
          <w:bCs/>
          <w:sz w:val="20"/>
          <w:szCs w:val="20"/>
        </w:rPr>
        <w:t>Utrudniona kontrola i nadzór:</w:t>
      </w:r>
      <w:r w:rsidRPr="00902B3C">
        <w:rPr>
          <w:rFonts w:ascii="Times New Roman" w:hAnsi="Times New Roman" w:cs="Times New Roman"/>
          <w:sz w:val="20"/>
          <w:szCs w:val="20"/>
        </w:rPr>
        <w:t xml:space="preserve"> Praktyki te umniejszają rolę budżetu państwa jako głównego planu finansowego przewidzianego w art. 219 Konstytucji RP, ograniczają realny nadzór parlamentu i społeczeństwa, zacierają podział kompetencji i odpowiedzialności.</w:t>
      </w:r>
    </w:p>
    <w:p w14:paraId="11CF6E31" w14:textId="77777777" w:rsidR="00F64ABF" w:rsidRPr="00F64ABF" w:rsidRDefault="00F64ABF" w:rsidP="00F64ABF">
      <w:pPr>
        <w:rPr>
          <w:rFonts w:ascii="Times New Roman" w:hAnsi="Times New Roman" w:cs="Times New Roman"/>
          <w:sz w:val="20"/>
          <w:szCs w:val="20"/>
        </w:rPr>
      </w:pPr>
    </w:p>
    <w:p w14:paraId="1BC3E53D" w14:textId="77777777" w:rsidR="00F64ABF" w:rsidRPr="00F64ABF" w:rsidRDefault="00F64ABF" w:rsidP="00F64ABF">
      <w:pPr>
        <w:rPr>
          <w:rFonts w:ascii="Times New Roman" w:hAnsi="Times New Roman" w:cs="Times New Roman"/>
          <w:sz w:val="20"/>
          <w:szCs w:val="20"/>
        </w:rPr>
      </w:pPr>
    </w:p>
    <w:p w14:paraId="2044A57C" w14:textId="7D6DF1C2" w:rsidR="00902B3C" w:rsidRPr="00F64ABF" w:rsidRDefault="00902B3C" w:rsidP="00902B3C">
      <w:pPr>
        <w:rPr>
          <w:rFonts w:ascii="Times New Roman" w:hAnsi="Times New Roman" w:cs="Times New Roman"/>
          <w:b/>
          <w:bCs/>
        </w:rPr>
      </w:pPr>
      <w:r w:rsidRPr="00F64ABF">
        <w:rPr>
          <w:rFonts w:ascii="Times New Roman" w:hAnsi="Times New Roman" w:cs="Times New Roman"/>
          <w:b/>
          <w:bCs/>
        </w:rPr>
        <w:lastRenderedPageBreak/>
        <w:t>Zaostrzenie oceny przez NIK</w:t>
      </w:r>
    </w:p>
    <w:p w14:paraId="048D44EA" w14:textId="77777777" w:rsidR="00902B3C" w:rsidRPr="00902B3C" w:rsidRDefault="00902B3C" w:rsidP="00902B3C">
      <w:pPr>
        <w:rPr>
          <w:rFonts w:ascii="Times New Roman" w:hAnsi="Times New Roman" w:cs="Times New Roman"/>
          <w:sz w:val="20"/>
          <w:szCs w:val="20"/>
        </w:rPr>
      </w:pPr>
      <w:r w:rsidRPr="00902B3C">
        <w:rPr>
          <w:rFonts w:ascii="Times New Roman" w:hAnsi="Times New Roman" w:cs="Times New Roman"/>
          <w:sz w:val="20"/>
          <w:szCs w:val="20"/>
        </w:rPr>
        <w:t>W kolejnych latach NIK wielokrotnie negatywnie oceniał działania rządu oraz naruszenia zasady jedności, przejrzystości i jawności budżetu. W ocenie NIK, uprzywilejowane korzystanie z przepływów pozabudżetowych sprzyja powstawaniu „szarych stref” w zarządzaniu finansami państwa, co rodzi pokusy uruchamiania nadużyć, działań nieuzasadnionych ekonomicznie oraz nieuczciwych praktyk administracyjnych i politycznych.</w:t>
      </w:r>
    </w:p>
    <w:p w14:paraId="2EF78478" w14:textId="69F376B0" w:rsidR="00902B3C" w:rsidRPr="00F64ABF" w:rsidRDefault="00902B3C" w:rsidP="00902B3C">
      <w:pPr>
        <w:rPr>
          <w:rFonts w:ascii="Times New Roman" w:hAnsi="Times New Roman" w:cs="Times New Roman"/>
          <w:b/>
          <w:bCs/>
        </w:rPr>
      </w:pPr>
      <w:r w:rsidRPr="00F64ABF">
        <w:rPr>
          <w:rFonts w:ascii="Times New Roman" w:hAnsi="Times New Roman" w:cs="Times New Roman"/>
          <w:b/>
          <w:bCs/>
        </w:rPr>
        <w:t>Międzynarodowa krytyka i zagrożenie dla pozycji Polski</w:t>
      </w:r>
    </w:p>
    <w:p w14:paraId="68A1AA09" w14:textId="41A60713" w:rsidR="00902B3C" w:rsidRPr="00902B3C" w:rsidRDefault="00902B3C" w:rsidP="00902B3C">
      <w:pPr>
        <w:rPr>
          <w:rFonts w:ascii="Times New Roman" w:hAnsi="Times New Roman" w:cs="Times New Roman"/>
          <w:sz w:val="20"/>
          <w:szCs w:val="20"/>
        </w:rPr>
      </w:pPr>
      <w:r w:rsidRPr="00902B3C">
        <w:rPr>
          <w:rFonts w:ascii="Times New Roman" w:hAnsi="Times New Roman" w:cs="Times New Roman"/>
          <w:sz w:val="20"/>
          <w:szCs w:val="20"/>
        </w:rPr>
        <w:t>Wzrost relacji długu publicznego do PKB grozi</w:t>
      </w:r>
      <w:r w:rsidR="00F64ABF">
        <w:rPr>
          <w:rFonts w:ascii="Times New Roman" w:hAnsi="Times New Roman" w:cs="Times New Roman"/>
          <w:sz w:val="20"/>
          <w:szCs w:val="20"/>
        </w:rPr>
        <w:t xml:space="preserve"> dalszym</w:t>
      </w:r>
      <w:r w:rsidRPr="00902B3C">
        <w:rPr>
          <w:rFonts w:ascii="Times New Roman" w:hAnsi="Times New Roman" w:cs="Times New Roman"/>
          <w:sz w:val="20"/>
          <w:szCs w:val="20"/>
        </w:rPr>
        <w:t xml:space="preserve"> </w:t>
      </w:r>
      <w:r w:rsidR="00F64ABF">
        <w:rPr>
          <w:rFonts w:ascii="Times New Roman" w:hAnsi="Times New Roman" w:cs="Times New Roman"/>
          <w:sz w:val="20"/>
          <w:szCs w:val="20"/>
        </w:rPr>
        <w:t>przekraczaniem</w:t>
      </w:r>
      <w:r w:rsidRPr="00902B3C">
        <w:rPr>
          <w:rFonts w:ascii="Times New Roman" w:hAnsi="Times New Roman" w:cs="Times New Roman"/>
          <w:sz w:val="20"/>
          <w:szCs w:val="20"/>
        </w:rPr>
        <w:t xml:space="preserve"> bezpiecznego progu 60%, co może skutkować </w:t>
      </w:r>
      <w:r w:rsidR="00F64ABF">
        <w:rPr>
          <w:rFonts w:ascii="Times New Roman" w:hAnsi="Times New Roman" w:cs="Times New Roman"/>
          <w:sz w:val="20"/>
          <w:szCs w:val="20"/>
        </w:rPr>
        <w:t xml:space="preserve">przedłużaniem się </w:t>
      </w:r>
      <w:r w:rsidRPr="00902B3C">
        <w:rPr>
          <w:rFonts w:ascii="Times New Roman" w:hAnsi="Times New Roman" w:cs="Times New Roman"/>
          <w:sz w:val="20"/>
          <w:szCs w:val="20"/>
        </w:rPr>
        <w:t>procedury nadmiernego deficytu wobec Polski przez instytucje UE i</w:t>
      </w:r>
      <w:r w:rsidR="00F64ABF">
        <w:rPr>
          <w:rFonts w:ascii="Times New Roman" w:hAnsi="Times New Roman" w:cs="Times New Roman"/>
          <w:sz w:val="20"/>
          <w:szCs w:val="20"/>
        </w:rPr>
        <w:t xml:space="preserve"> dalszą</w:t>
      </w:r>
      <w:r w:rsidRPr="00902B3C">
        <w:rPr>
          <w:rFonts w:ascii="Times New Roman" w:hAnsi="Times New Roman" w:cs="Times New Roman"/>
          <w:sz w:val="20"/>
          <w:szCs w:val="20"/>
        </w:rPr>
        <w:t xml:space="preserve"> utratą wiarygodności kredytowej kraju.</w:t>
      </w:r>
    </w:p>
    <w:p w14:paraId="3AE33959" w14:textId="77777777" w:rsidR="00902B3C" w:rsidRDefault="00902B3C" w:rsidP="00902B3C">
      <w:pPr>
        <w:rPr>
          <w:rFonts w:ascii="Times New Roman" w:hAnsi="Times New Roman" w:cs="Times New Roman"/>
          <w:sz w:val="20"/>
          <w:szCs w:val="20"/>
        </w:rPr>
      </w:pPr>
    </w:p>
    <w:p w14:paraId="5321CCDD" w14:textId="77777777" w:rsidR="00902B3C" w:rsidRPr="00902B3C" w:rsidRDefault="00902B3C" w:rsidP="00902B3C">
      <w:pPr>
        <w:rPr>
          <w:rFonts w:ascii="Times New Roman" w:hAnsi="Times New Roman" w:cs="Times New Roman"/>
          <w:sz w:val="20"/>
          <w:szCs w:val="20"/>
        </w:rPr>
      </w:pPr>
    </w:p>
    <w:p w14:paraId="662457D6" w14:textId="7A0821BB" w:rsidR="00902B3C" w:rsidRPr="00F64ABF" w:rsidRDefault="00902B3C" w:rsidP="00902B3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64ABF">
        <w:rPr>
          <w:rFonts w:ascii="Times New Roman" w:hAnsi="Times New Roman" w:cs="Times New Roman"/>
          <w:b/>
          <w:bCs/>
          <w:sz w:val="20"/>
          <w:szCs w:val="20"/>
        </w:rPr>
        <w:t xml:space="preserve">Wnioski petycji : </w:t>
      </w:r>
    </w:p>
    <w:p w14:paraId="1894EBB6" w14:textId="1EE5048D" w:rsidR="00902B3C" w:rsidRPr="00902B3C" w:rsidRDefault="00902B3C" w:rsidP="00902B3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02B3C">
        <w:rPr>
          <w:rFonts w:ascii="Times New Roman" w:hAnsi="Times New Roman" w:cs="Times New Roman"/>
          <w:sz w:val="20"/>
          <w:szCs w:val="20"/>
        </w:rPr>
        <w:t>Ograniczenie możliwości finansowania zadań państwa przez fundusze oraz podmioty nieobjęte ustawą budżetową i rygorami finansów publicznych.</w:t>
      </w:r>
    </w:p>
    <w:p w14:paraId="7EFE635D" w14:textId="52EC5A4E" w:rsidR="00902B3C" w:rsidRPr="00902B3C" w:rsidRDefault="00902B3C" w:rsidP="00902B3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02B3C">
        <w:rPr>
          <w:rFonts w:ascii="Times New Roman" w:hAnsi="Times New Roman" w:cs="Times New Roman"/>
          <w:sz w:val="20"/>
          <w:szCs w:val="20"/>
        </w:rPr>
        <w:t>Ujednolicenie i upublicznienie wszystkich operacji wpływających na poziom długu publicznego w dokumentach budżetowych.</w:t>
      </w:r>
    </w:p>
    <w:p w14:paraId="564AFE04" w14:textId="50514E4F" w:rsidR="00902B3C" w:rsidRPr="00902B3C" w:rsidRDefault="00902B3C" w:rsidP="00902B3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02B3C">
        <w:rPr>
          <w:rFonts w:ascii="Times New Roman" w:hAnsi="Times New Roman" w:cs="Times New Roman"/>
          <w:sz w:val="20"/>
          <w:szCs w:val="20"/>
        </w:rPr>
        <w:t>Wprowadzenie szczegółowych wymogów raportowych i kontrolnych dla wszystkich transakcji i wydatków realizowanych w ramach BGK i innych funduszy poza ustawą budżetową.</w:t>
      </w:r>
    </w:p>
    <w:p w14:paraId="11571112" w14:textId="5A35FCB9" w:rsidR="00902B3C" w:rsidRPr="00902B3C" w:rsidRDefault="00902B3C" w:rsidP="00902B3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02B3C">
        <w:rPr>
          <w:rFonts w:ascii="Times New Roman" w:hAnsi="Times New Roman" w:cs="Times New Roman"/>
          <w:sz w:val="20"/>
          <w:szCs w:val="20"/>
        </w:rPr>
        <w:t>Zapewnienie realnej i skutecznej kontroli społecznej i parlamentarnej nad każdym etapem planowania, dystrybucji i wydatkowania środków publicznych.</w:t>
      </w:r>
    </w:p>
    <w:p w14:paraId="4E2B612F" w14:textId="77777777" w:rsidR="00902B3C" w:rsidRDefault="00902B3C" w:rsidP="00902B3C">
      <w:pPr>
        <w:rPr>
          <w:rFonts w:ascii="Times New Roman" w:hAnsi="Times New Roman" w:cs="Times New Roman"/>
          <w:sz w:val="20"/>
          <w:szCs w:val="20"/>
        </w:rPr>
      </w:pPr>
    </w:p>
    <w:p w14:paraId="08D9396E" w14:textId="77777777" w:rsidR="00F64ABF" w:rsidRDefault="00F64ABF" w:rsidP="00902B3C">
      <w:pPr>
        <w:rPr>
          <w:rFonts w:ascii="Times New Roman" w:hAnsi="Times New Roman" w:cs="Times New Roman"/>
          <w:sz w:val="20"/>
          <w:szCs w:val="20"/>
        </w:rPr>
      </w:pPr>
    </w:p>
    <w:p w14:paraId="21C4B4D4" w14:textId="77777777" w:rsidR="00F64ABF" w:rsidRPr="00902B3C" w:rsidRDefault="00F64ABF" w:rsidP="00902B3C">
      <w:pPr>
        <w:rPr>
          <w:rFonts w:ascii="Times New Roman" w:hAnsi="Times New Roman" w:cs="Times New Roman"/>
          <w:sz w:val="20"/>
          <w:szCs w:val="20"/>
        </w:rPr>
      </w:pPr>
    </w:p>
    <w:p w14:paraId="7D4B8C51" w14:textId="713C1EB0" w:rsidR="00902B3C" w:rsidRDefault="00902B3C" w:rsidP="00F64ABF">
      <w:pPr>
        <w:jc w:val="right"/>
        <w:rPr>
          <w:rFonts w:ascii="Times New Roman" w:hAnsi="Times New Roman" w:cs="Times New Roman"/>
          <w:sz w:val="20"/>
          <w:szCs w:val="20"/>
        </w:rPr>
      </w:pPr>
      <w:r w:rsidRPr="00902B3C">
        <w:rPr>
          <w:rFonts w:ascii="Times New Roman" w:hAnsi="Times New Roman" w:cs="Times New Roman"/>
          <w:sz w:val="20"/>
          <w:szCs w:val="20"/>
        </w:rPr>
        <w:t>Z poważaniem,</w:t>
      </w:r>
    </w:p>
    <w:p w14:paraId="5CE8CF40" w14:textId="4402590C" w:rsidR="00F64ABF" w:rsidRPr="00902B3C" w:rsidRDefault="00F64ABF" w:rsidP="00F64AB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Piotr Sterkowski</w:t>
      </w:r>
    </w:p>
    <w:p w14:paraId="6EFB4116" w14:textId="77777777" w:rsidR="00902B3C" w:rsidRPr="00902B3C" w:rsidRDefault="00902B3C" w:rsidP="00902B3C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00F4EDA2" w14:textId="77777777" w:rsidR="00902B3C" w:rsidRPr="00902B3C" w:rsidRDefault="00902B3C">
      <w:pPr>
        <w:rPr>
          <w:rFonts w:ascii="Times New Roman" w:hAnsi="Times New Roman" w:cs="Times New Roman"/>
        </w:rPr>
      </w:pPr>
    </w:p>
    <w:sectPr w:rsidR="00902B3C" w:rsidRPr="00902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F3997"/>
    <w:multiLevelType w:val="hybridMultilevel"/>
    <w:tmpl w:val="19F05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4030E"/>
    <w:multiLevelType w:val="hybridMultilevel"/>
    <w:tmpl w:val="DFDEF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1379E"/>
    <w:multiLevelType w:val="hybridMultilevel"/>
    <w:tmpl w:val="EA86D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A451C"/>
    <w:multiLevelType w:val="hybridMultilevel"/>
    <w:tmpl w:val="254E6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E580D"/>
    <w:multiLevelType w:val="hybridMultilevel"/>
    <w:tmpl w:val="5564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909020">
    <w:abstractNumId w:val="1"/>
  </w:num>
  <w:num w:numId="2" w16cid:durableId="1276788150">
    <w:abstractNumId w:val="0"/>
  </w:num>
  <w:num w:numId="3" w16cid:durableId="997272070">
    <w:abstractNumId w:val="2"/>
  </w:num>
  <w:num w:numId="4" w16cid:durableId="608320305">
    <w:abstractNumId w:val="3"/>
  </w:num>
  <w:num w:numId="5" w16cid:durableId="1547832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3C"/>
    <w:rsid w:val="0039627F"/>
    <w:rsid w:val="00396804"/>
    <w:rsid w:val="00902B3C"/>
    <w:rsid w:val="00DA44C9"/>
    <w:rsid w:val="00EB21E0"/>
    <w:rsid w:val="00F6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341F"/>
  <w15:chartTrackingRefBased/>
  <w15:docId w15:val="{65310E4D-31F4-4A7F-A44F-FC6DBB49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2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B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B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B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B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B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B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B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B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B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B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B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ECFBE-75A0-4AB6-82C7-5A53C91E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3</cp:revision>
  <dcterms:created xsi:type="dcterms:W3CDTF">2025-07-21T13:40:00Z</dcterms:created>
  <dcterms:modified xsi:type="dcterms:W3CDTF">2025-07-21T14:06:00Z</dcterms:modified>
</cp:coreProperties>
</file>